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26" w:rsidRDefault="00844902" w:rsidP="007F1AB6">
      <w:pPr>
        <w:jc w:val="center"/>
      </w:pPr>
      <w:r>
        <w:t>CONTROL DE CALIDAD DE DATOS PARA PROYECTOS DE MODELADO DE DISTRIBUCIÓN DE ESPECIES</w:t>
      </w:r>
    </w:p>
    <w:p w:rsidR="00844902" w:rsidRDefault="00844902"/>
    <w:p w:rsidR="009D2110" w:rsidRDefault="009D2110" w:rsidP="00BE0851">
      <w:pPr>
        <w:jc w:val="center"/>
        <w:rPr>
          <w:i/>
        </w:rPr>
      </w:pPr>
      <w:proofErr w:type="spellStart"/>
      <w:r>
        <w:rPr>
          <w:i/>
        </w:rPr>
        <w:t>Habromys</w:t>
      </w:r>
      <w:proofErr w:type="spellEnd"/>
      <w:r>
        <w:rPr>
          <w:i/>
        </w:rPr>
        <w:t xml:space="preserve"> </w:t>
      </w:r>
      <w:proofErr w:type="spellStart"/>
      <w:r w:rsidR="00F562C8" w:rsidRPr="00786D0D">
        <w:rPr>
          <w:i/>
        </w:rPr>
        <w:t>delicatu</w:t>
      </w:r>
      <w:r w:rsidR="001725F2">
        <w:rPr>
          <w:i/>
        </w:rPr>
        <w:t>lu</w:t>
      </w:r>
      <w:r w:rsidR="00F562C8" w:rsidRPr="00786D0D">
        <w:rPr>
          <w:i/>
        </w:rPr>
        <w:t>s</w:t>
      </w:r>
      <w:proofErr w:type="spellEnd"/>
    </w:p>
    <w:p w:rsidR="00466EF9" w:rsidRDefault="00466EF9" w:rsidP="00466EF9">
      <w:r w:rsidRPr="00F3567E">
        <w:rPr>
          <w:b/>
        </w:rPr>
        <w:t>1.- Limpieza de datos</w:t>
      </w:r>
      <w:r w:rsidRPr="00F3567E">
        <w:t>.  Las localidades geo-referenciadas se proyectaron en el espacio geográfico y se  revisaron que la ubicación de los puntos fuera  congruente con el área histórica conocida de la especie (Fig. 1). Esta revisión se realizó consultando información de Ceballos y Oliva, 2005; Ramírez-Pulido, et al., 2008; Ceballos y Arroyo-Cabrales, 2012, Fig.2), así como de  la literatura que se presenta en el Anexo I</w:t>
      </w:r>
    </w:p>
    <w:p w:rsidR="00844902" w:rsidRDefault="00844902" w:rsidP="0077487B"/>
    <w:p w:rsidR="0077487B" w:rsidRDefault="0077487B" w:rsidP="0077487B">
      <w:pPr>
        <w:jc w:val="center"/>
      </w:pPr>
      <w:r>
        <w:rPr>
          <w:noProof/>
          <w:lang w:eastAsia="es-MX"/>
        </w:rPr>
        <w:drawing>
          <wp:inline distT="0" distB="0" distL="0" distR="0">
            <wp:extent cx="6400800" cy="48006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b_de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87B" w:rsidRDefault="0077487B" w:rsidP="0077487B"/>
    <w:p w:rsidR="00466EF9" w:rsidRDefault="0077487B" w:rsidP="00466EF9">
      <w:r w:rsidRPr="0030731E">
        <w:t xml:space="preserve">Figura1. Proyección geográfica de  localidades de </w:t>
      </w:r>
      <w:proofErr w:type="spellStart"/>
      <w:r>
        <w:rPr>
          <w:i/>
        </w:rPr>
        <w:t>Habromys</w:t>
      </w:r>
      <w:proofErr w:type="spellEnd"/>
      <w:r>
        <w:rPr>
          <w:i/>
        </w:rPr>
        <w:t xml:space="preserve"> </w:t>
      </w:r>
      <w:proofErr w:type="spellStart"/>
      <w:r w:rsidR="001725F2" w:rsidRPr="001725F2">
        <w:rPr>
          <w:i/>
        </w:rPr>
        <w:t>delicatulus</w:t>
      </w:r>
      <w:proofErr w:type="spellEnd"/>
      <w:r w:rsidRPr="0030731E">
        <w:t xml:space="preserve"> para verificar la calidad de los datos. Azul: confirmadas dentro del área de distribución</w:t>
      </w:r>
      <w:r w:rsidR="00466EF9">
        <w:t xml:space="preserve"> (ver figura 2).</w:t>
      </w:r>
    </w:p>
    <w:p w:rsidR="0077487B" w:rsidRDefault="0077487B" w:rsidP="0077487B"/>
    <w:p w:rsidR="0077487B" w:rsidRDefault="0077487B" w:rsidP="0077487B"/>
    <w:p w:rsidR="0077487B" w:rsidRDefault="0077487B" w:rsidP="00466EF9">
      <w:pPr>
        <w:jc w:val="center"/>
      </w:pPr>
      <w:r>
        <w:rPr>
          <w:noProof/>
          <w:lang w:eastAsia="es-MX"/>
        </w:rPr>
        <w:lastRenderedPageBreak/>
        <w:drawing>
          <wp:inline distT="0" distB="0" distL="0" distR="0">
            <wp:extent cx="3632167" cy="3486150"/>
            <wp:effectExtent l="0" t="0" r="698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017" cy="3486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87B" w:rsidRDefault="0077487B" w:rsidP="0077487B"/>
    <w:p w:rsidR="00466EF9" w:rsidRDefault="00466EF9" w:rsidP="00466EF9">
      <w:r>
        <w:t xml:space="preserve">Figura 2.- Mapa de distribución potencial </w:t>
      </w:r>
      <w:r w:rsidRPr="0030731E">
        <w:t xml:space="preserve">de </w:t>
      </w:r>
      <w:proofErr w:type="spellStart"/>
      <w:r w:rsidRPr="00CF53E7">
        <w:rPr>
          <w:i/>
        </w:rPr>
        <w:t>Habromys</w:t>
      </w:r>
      <w:proofErr w:type="spellEnd"/>
      <w:r w:rsidRPr="00CF53E7">
        <w:rPr>
          <w:i/>
        </w:rPr>
        <w:t xml:space="preserve"> </w:t>
      </w:r>
      <w:proofErr w:type="spellStart"/>
      <w:r>
        <w:rPr>
          <w:i/>
        </w:rPr>
        <w:t>delicatulus</w:t>
      </w:r>
      <w:proofErr w:type="spellEnd"/>
      <w:r>
        <w:rPr>
          <w:i/>
        </w:rPr>
        <w:t xml:space="preserve"> </w:t>
      </w:r>
      <w:r>
        <w:t>de acuerdo a Ceballos y Arroyo-Cabrales (2012)</w:t>
      </w:r>
    </w:p>
    <w:p w:rsidR="00466EF9" w:rsidRDefault="00466EF9" w:rsidP="0077487B"/>
    <w:p w:rsidR="00466EF9" w:rsidRDefault="00466EF9" w:rsidP="00466EF9">
      <w:pPr>
        <w:pStyle w:val="Prrafodelista"/>
      </w:pPr>
    </w:p>
    <w:p w:rsidR="00466EF9" w:rsidRDefault="00466EF9" w:rsidP="00466EF9">
      <w:pPr>
        <w:pStyle w:val="Prrafodelista"/>
      </w:pPr>
    </w:p>
    <w:p w:rsidR="00466EF9" w:rsidRDefault="00466EF9" w:rsidP="00466EF9">
      <w:pPr>
        <w:pStyle w:val="Prrafodelista"/>
      </w:pPr>
    </w:p>
    <w:p w:rsidR="00466EF9" w:rsidRDefault="00466EF9" w:rsidP="00466EF9">
      <w:r>
        <w:rPr>
          <w:b/>
        </w:rPr>
        <w:t xml:space="preserve">2.- </w:t>
      </w:r>
      <w:r w:rsidRPr="00820477">
        <w:rPr>
          <w:b/>
        </w:rPr>
        <w:t>Extracción de información climática/ambiental.</w:t>
      </w:r>
      <w:r w:rsidRPr="0016289D">
        <w:t xml:space="preserve">  Para cada una de las localidades confirmadas, en este caso los círculos azules, se extra</w:t>
      </w:r>
      <w:r>
        <w:t>jo</w:t>
      </w:r>
      <w:r w:rsidRPr="0016289D">
        <w:t xml:space="preserve"> la información climática/ambiental correspondiente </w:t>
      </w:r>
      <w:r>
        <w:t>a las 19</w:t>
      </w:r>
      <w:r w:rsidRPr="0016289D">
        <w:t xml:space="preserve"> capas climáticas que se </w:t>
      </w:r>
      <w:r>
        <w:t>usaron (</w:t>
      </w:r>
      <w:proofErr w:type="spellStart"/>
      <w:r>
        <w:t>Cuevo</w:t>
      </w:r>
      <w:proofErr w:type="spellEnd"/>
      <w:r>
        <w:t xml:space="preserve"> et al., 2013)</w:t>
      </w:r>
      <w:r w:rsidRPr="0016289D">
        <w:t xml:space="preserve">. </w:t>
      </w:r>
      <w:r>
        <w:t xml:space="preserve">Para </w:t>
      </w:r>
      <w:r w:rsidRPr="0016289D">
        <w:t xml:space="preserve">extraer la información </w:t>
      </w:r>
      <w:r>
        <w:t xml:space="preserve">climática por cada localidad </w:t>
      </w:r>
      <w:r w:rsidRPr="0016289D">
        <w:t xml:space="preserve">utilizamos la herramienta </w:t>
      </w:r>
      <w:proofErr w:type="spellStart"/>
      <w:r w:rsidRPr="0016289D">
        <w:t>ArcGis</w:t>
      </w:r>
      <w:proofErr w:type="spellEnd"/>
      <w:r w:rsidRPr="0016289D">
        <w:t xml:space="preserve"> 9 (</w:t>
      </w:r>
      <w:proofErr w:type="spellStart"/>
      <w:r w:rsidRPr="0016289D">
        <w:t>Spatal</w:t>
      </w:r>
      <w:proofErr w:type="spellEnd"/>
      <w:r w:rsidRPr="0016289D">
        <w:t xml:space="preserve"> </w:t>
      </w:r>
      <w:proofErr w:type="spellStart"/>
      <w:r w:rsidRPr="0016289D">
        <w:t>Analyst</w:t>
      </w:r>
      <w:proofErr w:type="spellEnd"/>
      <w:r w:rsidRPr="0016289D">
        <w:t xml:space="preserve"> Tools/</w:t>
      </w:r>
      <w:proofErr w:type="spellStart"/>
      <w:r w:rsidRPr="0016289D">
        <w:t>Extracting</w:t>
      </w:r>
      <w:proofErr w:type="spellEnd"/>
      <w:r w:rsidRPr="0016289D">
        <w:t>/</w:t>
      </w:r>
      <w:proofErr w:type="spellStart"/>
      <w:r w:rsidRPr="0016289D">
        <w:t>Extract</w:t>
      </w:r>
      <w:proofErr w:type="spellEnd"/>
      <w:r w:rsidRPr="0016289D">
        <w:t xml:space="preserve"> </w:t>
      </w:r>
      <w:proofErr w:type="spellStart"/>
      <w:r w:rsidRPr="0016289D">
        <w:t>Multi</w:t>
      </w:r>
      <w:proofErr w:type="spellEnd"/>
      <w:r w:rsidRPr="0016289D">
        <w:t xml:space="preserve"> </w:t>
      </w:r>
      <w:proofErr w:type="spellStart"/>
      <w:r w:rsidRPr="0016289D">
        <w:t>Values</w:t>
      </w:r>
      <w:proofErr w:type="spellEnd"/>
      <w:r w:rsidRPr="0016289D">
        <w:t xml:space="preserve"> to </w:t>
      </w:r>
      <w:proofErr w:type="spellStart"/>
      <w:r w:rsidRPr="0016289D">
        <w:t>Points</w:t>
      </w:r>
      <w:proofErr w:type="spellEnd"/>
      <w:r w:rsidRPr="0016289D">
        <w:t>).</w:t>
      </w:r>
      <w:r>
        <w:t xml:space="preserve"> La información climática de cada especie ya sin las localidades equívocas o dudosas se encuentra en el Anexo III.</w:t>
      </w:r>
    </w:p>
    <w:p w:rsidR="00466EF9" w:rsidRDefault="00466EF9" w:rsidP="00466EF9">
      <w:r>
        <w:br w:type="page"/>
      </w:r>
    </w:p>
    <w:p w:rsidR="00A60EAA" w:rsidRDefault="00466EF9" w:rsidP="00A60EAA">
      <w:pPr>
        <w:pStyle w:val="Prrafodelista"/>
        <w:ind w:left="0"/>
      </w:pPr>
      <w:r>
        <w:lastRenderedPageBreak/>
        <w:t xml:space="preserve">3  Debido a que sólo se cuenta con un solo registro de colecta no se pudo realizar la estadística </w:t>
      </w:r>
      <w:proofErr w:type="gramStart"/>
      <w:r>
        <w:t>descriptiva ,</w:t>
      </w:r>
      <w:proofErr w:type="gramEnd"/>
      <w:r>
        <w:t xml:space="preserve"> gráficas de </w:t>
      </w:r>
      <w:r w:rsidRPr="00082D28">
        <w:t xml:space="preserve">distribución de frecuencias de los registros </w:t>
      </w:r>
      <w:r>
        <w:t xml:space="preserve">así como </w:t>
      </w:r>
      <w:r w:rsidRPr="00082D28">
        <w:t>diagramas de caja con bigotes</w:t>
      </w:r>
      <w:r>
        <w:t>.</w:t>
      </w:r>
    </w:p>
    <w:p w:rsidR="00466EF9" w:rsidRDefault="00466EF9" w:rsidP="00A60EAA">
      <w:pPr>
        <w:pStyle w:val="Prrafodelista"/>
        <w:ind w:left="0"/>
      </w:pPr>
    </w:p>
    <w:p w:rsidR="00F75B96" w:rsidRDefault="00A60EAA" w:rsidP="00A60EAA">
      <w:pPr>
        <w:pStyle w:val="Prrafodelista"/>
        <w:ind w:left="0"/>
      </w:pPr>
      <w:r w:rsidRPr="00A60EAA">
        <w:rPr>
          <w:b/>
        </w:rPr>
        <w:t>4)</w:t>
      </w:r>
      <w:r w:rsidRPr="00A60EAA">
        <w:rPr>
          <w:b/>
        </w:rPr>
        <w:tab/>
        <w:t>Perfil bioclimático de la especie</w:t>
      </w:r>
      <w:r>
        <w:t xml:space="preserve">.  </w:t>
      </w:r>
      <w:r w:rsidR="00466EF9">
        <w:t>Con el registro revisado y validado</w:t>
      </w:r>
      <w:r>
        <w:t xml:space="preserve"> </w:t>
      </w:r>
      <w:r w:rsidR="00466EF9">
        <w:t xml:space="preserve">se construyó </w:t>
      </w:r>
      <w:r>
        <w:t xml:space="preserve"> el perfil bioclimático de la especie. Esta información se resume en la Cuadro 1 y forma parte de la información que se entrega a la CONABIO.</w:t>
      </w:r>
    </w:p>
    <w:tbl>
      <w:tblPr>
        <w:tblW w:w="0" w:type="auto"/>
        <w:jc w:val="center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1"/>
        <w:gridCol w:w="3311"/>
        <w:gridCol w:w="1265"/>
        <w:gridCol w:w="1418"/>
      </w:tblGrid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F76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b/>
                <w:bCs/>
                <w:sz w:val="20"/>
                <w:szCs w:val="20"/>
                <w:lang w:eastAsia="es-MX"/>
              </w:rPr>
              <w:t>Variables ambientales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b/>
                <w:bCs/>
                <w:sz w:val="20"/>
                <w:szCs w:val="20"/>
                <w:lang w:eastAsia="es-MX"/>
              </w:rPr>
              <w:t>Variables ambientales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4B6C2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b/>
                <w:bCs/>
                <w:sz w:val="20"/>
                <w:szCs w:val="20"/>
                <w:lang w:eastAsia="es-MX"/>
              </w:rPr>
              <w:t>Número de localidades únicas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F562C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es-MX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es-MX"/>
              </w:rPr>
              <w:t>Valores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Temperatura media anual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14.4000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2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Intervalo de temperatura diurna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16.2000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3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proofErr w:type="spellStart"/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Isotermalidad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0.6900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4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Estacionalidad de la temperatura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0.6300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5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Temperatura máxima del mes más cálido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25.9000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6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Temperatura mínima del mes más frío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2.3000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7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Intervalo de la temperatura anual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23.6000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8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Temperatura promedio del trimestre más húmedo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15.8000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9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Temperatura promedio del trimestre más seco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12.3000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Temperatura promedio del trimestre más cálido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16.3000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Temperatura promedio del trimestre más frío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11.9000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12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Precipitación anual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788.0000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13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Precipitación del mes más húmedo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44.0000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14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Precipitación del mes más seco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0.0000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15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Estacionalidad de la precipitación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92.0000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16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Precipitación del trimestre más húmedo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457.0000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17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Precipitación del trimestre más seco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29.0000</w:t>
            </w:r>
          </w:p>
        </w:tc>
      </w:tr>
      <w:tr w:rsidR="00F562C8" w:rsidRPr="004B6C24" w:rsidTr="00F562C8">
        <w:trPr>
          <w:trHeight w:val="30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18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Precipitación del trimestre más cálido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292.0000</w:t>
            </w:r>
          </w:p>
        </w:tc>
      </w:tr>
      <w:tr w:rsidR="00F562C8" w:rsidRPr="004B6C24" w:rsidTr="00F562C8">
        <w:trPr>
          <w:trHeight w:val="530"/>
          <w:jc w:val="center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4B6C24" w:rsidRDefault="00F562C8" w:rsidP="003F765B">
            <w:pPr>
              <w:jc w:val="center"/>
              <w:rPr>
                <w:color w:val="000000"/>
                <w:sz w:val="20"/>
                <w:szCs w:val="20"/>
              </w:rPr>
            </w:pPr>
            <w:r w:rsidRPr="004B6C24">
              <w:rPr>
                <w:color w:val="000000"/>
                <w:sz w:val="20"/>
                <w:szCs w:val="20"/>
              </w:rPr>
              <w:t>BIO 19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2C8" w:rsidRPr="00F75B96" w:rsidRDefault="00F562C8" w:rsidP="003349F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s-MX"/>
              </w:rPr>
            </w:pPr>
            <w:r w:rsidRPr="00F75B96">
              <w:rPr>
                <w:rFonts w:eastAsia="Times New Roman" w:cs="Arial"/>
                <w:sz w:val="20"/>
                <w:szCs w:val="20"/>
                <w:lang w:eastAsia="es-MX"/>
              </w:rPr>
              <w:t>Precipitación del trimestre más frío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Pr="00BF2839" w:rsidRDefault="00F562C8" w:rsidP="00F562C8">
            <w:pPr>
              <w:jc w:val="center"/>
            </w:pPr>
            <w:r w:rsidRPr="00BF283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2C8" w:rsidRDefault="00F562C8" w:rsidP="00F562C8">
            <w:pPr>
              <w:jc w:val="center"/>
            </w:pPr>
            <w:r w:rsidRPr="00BF2839">
              <w:t>32.0000</w:t>
            </w:r>
          </w:p>
        </w:tc>
      </w:tr>
    </w:tbl>
    <w:p w:rsidR="00F75B96" w:rsidRDefault="00F75B96" w:rsidP="00844902">
      <w:pPr>
        <w:pStyle w:val="Prrafodelista"/>
        <w:rPr>
          <w:sz w:val="20"/>
          <w:szCs w:val="20"/>
        </w:rPr>
      </w:pPr>
    </w:p>
    <w:p w:rsidR="00466EF9" w:rsidRDefault="00466EF9" w:rsidP="00466EF9">
      <w:pPr>
        <w:pStyle w:val="Prrafodelista"/>
        <w:jc w:val="center"/>
        <w:rPr>
          <w:sz w:val="20"/>
          <w:szCs w:val="20"/>
        </w:rPr>
      </w:pPr>
      <w:r>
        <w:rPr>
          <w:rFonts w:cs="Adobe Hebrew"/>
        </w:rPr>
        <w:t>Cuadro 1</w:t>
      </w:r>
      <w:r w:rsidRPr="0016289D">
        <w:rPr>
          <w:rFonts w:cs="Adobe Hebrew"/>
        </w:rPr>
        <w:t>.</w:t>
      </w:r>
      <w:r>
        <w:rPr>
          <w:rFonts w:cs="Adobe Hebrew"/>
        </w:rPr>
        <w:t>-</w:t>
      </w:r>
      <w:r w:rsidRPr="0016289D">
        <w:rPr>
          <w:rFonts w:cs="Adobe Hebrew"/>
        </w:rPr>
        <w:t xml:space="preserve"> Perfil Bioclimático de </w:t>
      </w:r>
      <w:proofErr w:type="spellStart"/>
      <w:r w:rsidRPr="00CF53E7">
        <w:rPr>
          <w:i/>
        </w:rPr>
        <w:t>Habromys</w:t>
      </w:r>
      <w:proofErr w:type="spellEnd"/>
      <w:r w:rsidRPr="00CF53E7">
        <w:rPr>
          <w:i/>
        </w:rPr>
        <w:t xml:space="preserve"> </w:t>
      </w:r>
      <w:proofErr w:type="spellStart"/>
      <w:r w:rsidRPr="00466EF9">
        <w:rPr>
          <w:i/>
        </w:rPr>
        <w:t>delicatu</w:t>
      </w:r>
      <w:r>
        <w:rPr>
          <w:i/>
        </w:rPr>
        <w:t>lu</w:t>
      </w:r>
      <w:r w:rsidRPr="00466EF9">
        <w:rPr>
          <w:i/>
        </w:rPr>
        <w:t>s</w:t>
      </w:r>
      <w:proofErr w:type="spellEnd"/>
    </w:p>
    <w:p w:rsidR="00466EF9" w:rsidRDefault="00466EF9" w:rsidP="00466EF9">
      <w:pPr>
        <w:pStyle w:val="Prrafodelista"/>
        <w:ind w:left="0"/>
      </w:pPr>
      <w:r w:rsidRPr="0016289D">
        <w:lastRenderedPageBreak/>
        <w:t>5)</w:t>
      </w:r>
      <w:r w:rsidRPr="0016289D">
        <w:tab/>
      </w:r>
      <w:r w:rsidRPr="0016289D">
        <w:rPr>
          <w:b/>
        </w:rPr>
        <w:t>Matriz de datos</w:t>
      </w:r>
      <w:r>
        <w:rPr>
          <w:b/>
        </w:rPr>
        <w:t xml:space="preserve">. </w:t>
      </w:r>
      <w:r>
        <w:t>M</w:t>
      </w:r>
      <w:r w:rsidRPr="0016289D">
        <w:t xml:space="preserve">atriz de datos que se utilizó para construir el perfil bioclimático de la especie.  </w:t>
      </w:r>
    </w:p>
    <w:p w:rsidR="00466EF9" w:rsidRDefault="00466EF9" w:rsidP="00466EF9">
      <w:pPr>
        <w:pStyle w:val="Prrafodelista"/>
        <w:ind w:left="0"/>
      </w:pPr>
    </w:p>
    <w:p w:rsidR="00466EF9" w:rsidRDefault="00466EF9" w:rsidP="00466EF9">
      <w:pPr>
        <w:pStyle w:val="Prrafodelista"/>
        <w:ind w:left="0"/>
      </w:pPr>
      <w:r>
        <w:t>Debido a que en algunas especies la matriz de datos es muy grande se incluyen las de todas las especies en formato de Excel en el Anexo III</w:t>
      </w:r>
    </w:p>
    <w:p w:rsidR="00466EF9" w:rsidRDefault="00466EF9" w:rsidP="00466EF9">
      <w:pPr>
        <w:pStyle w:val="Prrafodelista"/>
        <w:ind w:left="0"/>
      </w:pPr>
    </w:p>
    <w:p w:rsidR="00466EF9" w:rsidRDefault="00466EF9" w:rsidP="00466EF9">
      <w:pPr>
        <w:pStyle w:val="Prrafodelista"/>
        <w:ind w:left="0"/>
      </w:pPr>
    </w:p>
    <w:p w:rsidR="00466EF9" w:rsidRPr="00597ACE" w:rsidRDefault="00466EF9" w:rsidP="00466EF9">
      <w:pPr>
        <w:pStyle w:val="Prrafodelista"/>
        <w:ind w:left="0"/>
        <w:rPr>
          <w:b/>
        </w:rPr>
      </w:pPr>
      <w:r w:rsidRPr="00597ACE">
        <w:rPr>
          <w:b/>
        </w:rPr>
        <w:t>Refer</w:t>
      </w:r>
      <w:r>
        <w:rPr>
          <w:b/>
        </w:rPr>
        <w:t>e</w:t>
      </w:r>
      <w:r w:rsidRPr="00597ACE">
        <w:rPr>
          <w:b/>
        </w:rPr>
        <w:t>ncias</w:t>
      </w:r>
    </w:p>
    <w:p w:rsidR="00466EF9" w:rsidRDefault="00466EF9" w:rsidP="00466EF9">
      <w:pPr>
        <w:pStyle w:val="Prrafodelista"/>
        <w:numPr>
          <w:ilvl w:val="0"/>
          <w:numId w:val="5"/>
        </w:numPr>
        <w:jc w:val="both"/>
      </w:pPr>
      <w:r w:rsidRPr="009C0028">
        <w:t>Ceb</w:t>
      </w:r>
      <w:r>
        <w:t>allos, G. y G. Oliva (</w:t>
      </w:r>
      <w:proofErr w:type="spellStart"/>
      <w:r>
        <w:t>comps</w:t>
      </w:r>
      <w:proofErr w:type="spellEnd"/>
      <w:r>
        <w:t>.). 2005</w:t>
      </w:r>
      <w:r w:rsidRPr="009C0028">
        <w:t>. Los mamíferos silvestres de México. CONABIO y Fondo de Cultura Económica. México.</w:t>
      </w:r>
    </w:p>
    <w:p w:rsidR="00466EF9" w:rsidRDefault="00466EF9" w:rsidP="00466EF9">
      <w:pPr>
        <w:pStyle w:val="Prrafodelista"/>
        <w:jc w:val="both"/>
      </w:pPr>
    </w:p>
    <w:p w:rsidR="00466EF9" w:rsidRDefault="00466EF9" w:rsidP="00466EF9">
      <w:pPr>
        <w:pStyle w:val="Prrafodelista"/>
        <w:numPr>
          <w:ilvl w:val="0"/>
          <w:numId w:val="5"/>
        </w:numPr>
        <w:jc w:val="both"/>
      </w:pPr>
      <w:r>
        <w:t>Ceballos, G. y J. Arroyo-Cabrales. 2012. Lista actualizada de los mamíferos de México. Revista Mexicana de Mastozoología 2(1): 27-80.</w:t>
      </w:r>
    </w:p>
    <w:p w:rsidR="00CE763B" w:rsidRDefault="00CE763B" w:rsidP="00CE763B">
      <w:pPr>
        <w:pStyle w:val="Prrafodelista"/>
      </w:pPr>
    </w:p>
    <w:p w:rsidR="00CE763B" w:rsidRDefault="00CE763B" w:rsidP="00CE763B">
      <w:pPr>
        <w:pStyle w:val="Prrafodelista"/>
        <w:numPr>
          <w:ilvl w:val="0"/>
          <w:numId w:val="5"/>
        </w:numPr>
        <w:jc w:val="both"/>
      </w:pPr>
      <w:r w:rsidRPr="00CE763B">
        <w:t>Cuervo-</w:t>
      </w:r>
      <w:proofErr w:type="spellStart"/>
      <w:r w:rsidRPr="00CE763B">
        <w:t>Robayo</w:t>
      </w:r>
      <w:proofErr w:type="spellEnd"/>
      <w:r w:rsidRPr="00CE763B">
        <w:t xml:space="preserve"> A. P., O. Téllez-Valdés, M. Gómez, C. Venegas-Barrera, J. Manjarrez y E. Martínez-Meyer. </w:t>
      </w:r>
      <w:r w:rsidRPr="00CE763B">
        <w:rPr>
          <w:lang w:val="en-US"/>
        </w:rPr>
        <w:t xml:space="preserve">2013. An update of high-resolution monthly climate surfaces for Mexico. </w:t>
      </w:r>
      <w:r w:rsidRPr="00CE763B">
        <w:t xml:space="preserve">International </w:t>
      </w:r>
      <w:proofErr w:type="spellStart"/>
      <w:r w:rsidRPr="00CE763B">
        <w:t>Journal</w:t>
      </w:r>
      <w:proofErr w:type="spellEnd"/>
      <w:r w:rsidRPr="00CE763B">
        <w:t xml:space="preserve"> of </w:t>
      </w:r>
      <w:proofErr w:type="spellStart"/>
      <w:r w:rsidRPr="00CE763B">
        <w:t>Climatology</w:t>
      </w:r>
      <w:proofErr w:type="spellEnd"/>
      <w:r w:rsidRPr="00CE763B">
        <w:t xml:space="preserve">. </w:t>
      </w:r>
      <w:proofErr w:type="spellStart"/>
      <w:r w:rsidRPr="00CE763B">
        <w:t>Doi</w:t>
      </w:r>
      <w:proofErr w:type="spellEnd"/>
      <w:r w:rsidRPr="00CE763B">
        <w:t>: 10.1002/joc.3848</w:t>
      </w:r>
      <w:bookmarkStart w:id="0" w:name="_GoBack"/>
      <w:bookmarkEnd w:id="0"/>
    </w:p>
    <w:p w:rsidR="00466EF9" w:rsidRDefault="00466EF9" w:rsidP="00466EF9">
      <w:pPr>
        <w:pStyle w:val="Prrafodelista"/>
        <w:jc w:val="both"/>
      </w:pPr>
    </w:p>
    <w:p w:rsidR="00466EF9" w:rsidRDefault="00466EF9" w:rsidP="00466EF9">
      <w:pPr>
        <w:pStyle w:val="Prrafodelista"/>
        <w:numPr>
          <w:ilvl w:val="0"/>
          <w:numId w:val="5"/>
        </w:numPr>
        <w:jc w:val="both"/>
      </w:pPr>
      <w:r>
        <w:t xml:space="preserve">Ramírez P.J., Arroyo-Cabrales, J.  y A. Castro-Campillo. 2005. Estado actual y relación </w:t>
      </w:r>
      <w:proofErr w:type="spellStart"/>
      <w:r>
        <w:t>nomenclatural</w:t>
      </w:r>
      <w:proofErr w:type="spellEnd"/>
      <w:r>
        <w:t xml:space="preserve"> de los mamíferos terrestres de México. Acta Zoológica Mexicana (</w:t>
      </w:r>
      <w:proofErr w:type="spellStart"/>
      <w:r>
        <w:t>n.s.</w:t>
      </w:r>
      <w:proofErr w:type="spellEnd"/>
      <w:r>
        <w:t>) 21(1): 21-82</w:t>
      </w:r>
    </w:p>
    <w:p w:rsidR="00466EF9" w:rsidRDefault="00466EF9" w:rsidP="00466EF9">
      <w:pPr>
        <w:pStyle w:val="Prrafodelista"/>
        <w:jc w:val="both"/>
      </w:pPr>
    </w:p>
    <w:p w:rsidR="00A60EAA" w:rsidRPr="00466EF9" w:rsidRDefault="00466EF9" w:rsidP="00466EF9">
      <w:pPr>
        <w:pStyle w:val="Prrafodelista"/>
        <w:numPr>
          <w:ilvl w:val="0"/>
          <w:numId w:val="5"/>
        </w:numPr>
        <w:jc w:val="both"/>
        <w:rPr>
          <w:sz w:val="20"/>
          <w:szCs w:val="20"/>
        </w:rPr>
      </w:pPr>
      <w:r>
        <w:t xml:space="preserve">Ramírez-Pulido. J., Arroyo-Cabrales, J. y N. González. 2008. Mamíferos, en S. </w:t>
      </w:r>
      <w:proofErr w:type="spellStart"/>
      <w:r>
        <w:t>Ocegueda</w:t>
      </w:r>
      <w:proofErr w:type="spellEnd"/>
      <w:r>
        <w:t xml:space="preserve"> y J. Llorente-</w:t>
      </w:r>
      <w:proofErr w:type="spellStart"/>
      <w:r>
        <w:t>Bousquets</w:t>
      </w:r>
      <w:proofErr w:type="spellEnd"/>
      <w:r>
        <w:t xml:space="preserve"> (</w:t>
      </w:r>
      <w:proofErr w:type="spellStart"/>
      <w:r>
        <w:t>coords</w:t>
      </w:r>
      <w:proofErr w:type="spellEnd"/>
      <w:r>
        <w:t>.), Catálogo taxonómico de especies de México, en Capital natural de México, vol. I: Conocimiento actual de la biodiversidad</w:t>
      </w:r>
    </w:p>
    <w:sectPr w:rsidR="00A60EAA" w:rsidRPr="00466EF9" w:rsidSect="00466EF9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53D" w:rsidRDefault="00BF053D" w:rsidP="00466EF9">
      <w:pPr>
        <w:spacing w:after="0" w:line="240" w:lineRule="auto"/>
      </w:pPr>
      <w:r>
        <w:separator/>
      </w:r>
    </w:p>
  </w:endnote>
  <w:endnote w:type="continuationSeparator" w:id="0">
    <w:p w:rsidR="00BF053D" w:rsidRDefault="00BF053D" w:rsidP="00466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53D" w:rsidRDefault="00BF053D" w:rsidP="00466EF9">
      <w:pPr>
        <w:spacing w:after="0" w:line="240" w:lineRule="auto"/>
      </w:pPr>
      <w:r>
        <w:separator/>
      </w:r>
    </w:p>
  </w:footnote>
  <w:footnote w:type="continuationSeparator" w:id="0">
    <w:p w:rsidR="00BF053D" w:rsidRDefault="00BF053D" w:rsidP="00466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6EC0"/>
    <w:multiLevelType w:val="hybridMultilevel"/>
    <w:tmpl w:val="37448A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533C0"/>
    <w:multiLevelType w:val="hybridMultilevel"/>
    <w:tmpl w:val="0E065E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A609A"/>
    <w:multiLevelType w:val="hybridMultilevel"/>
    <w:tmpl w:val="8B0CEF4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52650"/>
    <w:multiLevelType w:val="hybridMultilevel"/>
    <w:tmpl w:val="0E5C4E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F54EB6"/>
    <w:multiLevelType w:val="hybridMultilevel"/>
    <w:tmpl w:val="FC74AD4E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902"/>
    <w:rsid w:val="00002B86"/>
    <w:rsid w:val="0000438E"/>
    <w:rsid w:val="00011B35"/>
    <w:rsid w:val="00015971"/>
    <w:rsid w:val="00032653"/>
    <w:rsid w:val="00037DE1"/>
    <w:rsid w:val="00040B65"/>
    <w:rsid w:val="0004216E"/>
    <w:rsid w:val="00062978"/>
    <w:rsid w:val="00062A5F"/>
    <w:rsid w:val="00064429"/>
    <w:rsid w:val="000701AD"/>
    <w:rsid w:val="0009374A"/>
    <w:rsid w:val="00094E73"/>
    <w:rsid w:val="000A11A1"/>
    <w:rsid w:val="000A21C2"/>
    <w:rsid w:val="000A2CD6"/>
    <w:rsid w:val="000A6710"/>
    <w:rsid w:val="000C48EC"/>
    <w:rsid w:val="000D1765"/>
    <w:rsid w:val="000E3A7F"/>
    <w:rsid w:val="0010590C"/>
    <w:rsid w:val="00120C56"/>
    <w:rsid w:val="00125861"/>
    <w:rsid w:val="00132393"/>
    <w:rsid w:val="0014694E"/>
    <w:rsid w:val="00147823"/>
    <w:rsid w:val="001725F2"/>
    <w:rsid w:val="001748FC"/>
    <w:rsid w:val="001775C0"/>
    <w:rsid w:val="0019602E"/>
    <w:rsid w:val="001B29F6"/>
    <w:rsid w:val="001D6638"/>
    <w:rsid w:val="001E0D5E"/>
    <w:rsid w:val="001E35BF"/>
    <w:rsid w:val="00206FAD"/>
    <w:rsid w:val="00220369"/>
    <w:rsid w:val="00236528"/>
    <w:rsid w:val="002603E1"/>
    <w:rsid w:val="0026395B"/>
    <w:rsid w:val="00265DD3"/>
    <w:rsid w:val="00286C67"/>
    <w:rsid w:val="002A3919"/>
    <w:rsid w:val="002B2D44"/>
    <w:rsid w:val="002D47F8"/>
    <w:rsid w:val="002E4A58"/>
    <w:rsid w:val="002E697D"/>
    <w:rsid w:val="003135ED"/>
    <w:rsid w:val="003349F6"/>
    <w:rsid w:val="003378EA"/>
    <w:rsid w:val="00337F1C"/>
    <w:rsid w:val="00342111"/>
    <w:rsid w:val="00347416"/>
    <w:rsid w:val="00391BA4"/>
    <w:rsid w:val="00391E3A"/>
    <w:rsid w:val="00391F6D"/>
    <w:rsid w:val="003A1753"/>
    <w:rsid w:val="003A3E05"/>
    <w:rsid w:val="003B38BE"/>
    <w:rsid w:val="003C5CB2"/>
    <w:rsid w:val="003F0430"/>
    <w:rsid w:val="003F765B"/>
    <w:rsid w:val="004101EC"/>
    <w:rsid w:val="004128AB"/>
    <w:rsid w:val="004165D1"/>
    <w:rsid w:val="00426B28"/>
    <w:rsid w:val="00432860"/>
    <w:rsid w:val="0044345B"/>
    <w:rsid w:val="004437DB"/>
    <w:rsid w:val="0044459B"/>
    <w:rsid w:val="004471CC"/>
    <w:rsid w:val="0045759B"/>
    <w:rsid w:val="00457FCE"/>
    <w:rsid w:val="00464933"/>
    <w:rsid w:val="00466EF9"/>
    <w:rsid w:val="00472662"/>
    <w:rsid w:val="004754A6"/>
    <w:rsid w:val="004A2E8C"/>
    <w:rsid w:val="004B6C24"/>
    <w:rsid w:val="004C15D3"/>
    <w:rsid w:val="004C5CD6"/>
    <w:rsid w:val="004D13C7"/>
    <w:rsid w:val="004E3545"/>
    <w:rsid w:val="004F4632"/>
    <w:rsid w:val="00507CDB"/>
    <w:rsid w:val="00532481"/>
    <w:rsid w:val="005463A2"/>
    <w:rsid w:val="005561DD"/>
    <w:rsid w:val="00562D0E"/>
    <w:rsid w:val="0056395E"/>
    <w:rsid w:val="00567526"/>
    <w:rsid w:val="00577EB3"/>
    <w:rsid w:val="005851B5"/>
    <w:rsid w:val="005A58AB"/>
    <w:rsid w:val="005B52D5"/>
    <w:rsid w:val="005B5A90"/>
    <w:rsid w:val="005C310A"/>
    <w:rsid w:val="005C332D"/>
    <w:rsid w:val="005F5770"/>
    <w:rsid w:val="005F67B8"/>
    <w:rsid w:val="006033CB"/>
    <w:rsid w:val="00607953"/>
    <w:rsid w:val="006161FC"/>
    <w:rsid w:val="00630303"/>
    <w:rsid w:val="0064198D"/>
    <w:rsid w:val="006466FF"/>
    <w:rsid w:val="00650181"/>
    <w:rsid w:val="00654FE8"/>
    <w:rsid w:val="006618C2"/>
    <w:rsid w:val="00672225"/>
    <w:rsid w:val="00687357"/>
    <w:rsid w:val="00696C3D"/>
    <w:rsid w:val="006A1883"/>
    <w:rsid w:val="006C4CBF"/>
    <w:rsid w:val="006C5C57"/>
    <w:rsid w:val="006F2F23"/>
    <w:rsid w:val="006F4CF0"/>
    <w:rsid w:val="00712E3F"/>
    <w:rsid w:val="00717FF5"/>
    <w:rsid w:val="007208C3"/>
    <w:rsid w:val="00741469"/>
    <w:rsid w:val="00741C1F"/>
    <w:rsid w:val="00755263"/>
    <w:rsid w:val="00756D3B"/>
    <w:rsid w:val="0076073C"/>
    <w:rsid w:val="0077487B"/>
    <w:rsid w:val="00786000"/>
    <w:rsid w:val="007865BA"/>
    <w:rsid w:val="00786D0D"/>
    <w:rsid w:val="007B4E2F"/>
    <w:rsid w:val="007F1AB6"/>
    <w:rsid w:val="008109A7"/>
    <w:rsid w:val="00814291"/>
    <w:rsid w:val="00823AF5"/>
    <w:rsid w:val="00844902"/>
    <w:rsid w:val="008456FC"/>
    <w:rsid w:val="00850A3E"/>
    <w:rsid w:val="00865437"/>
    <w:rsid w:val="00882AA1"/>
    <w:rsid w:val="00896461"/>
    <w:rsid w:val="008A0E3C"/>
    <w:rsid w:val="008A299B"/>
    <w:rsid w:val="008A2A91"/>
    <w:rsid w:val="008B3F14"/>
    <w:rsid w:val="008D4780"/>
    <w:rsid w:val="008D71E5"/>
    <w:rsid w:val="008D73C1"/>
    <w:rsid w:val="008E1215"/>
    <w:rsid w:val="008E5847"/>
    <w:rsid w:val="008F1D10"/>
    <w:rsid w:val="00906CCD"/>
    <w:rsid w:val="00920E73"/>
    <w:rsid w:val="009329B3"/>
    <w:rsid w:val="00952767"/>
    <w:rsid w:val="009840F2"/>
    <w:rsid w:val="00990B4A"/>
    <w:rsid w:val="00996056"/>
    <w:rsid w:val="009A5228"/>
    <w:rsid w:val="009B23ED"/>
    <w:rsid w:val="009B4387"/>
    <w:rsid w:val="009C6539"/>
    <w:rsid w:val="009D2110"/>
    <w:rsid w:val="009F654D"/>
    <w:rsid w:val="00A14600"/>
    <w:rsid w:val="00A147C2"/>
    <w:rsid w:val="00A20640"/>
    <w:rsid w:val="00A2698C"/>
    <w:rsid w:val="00A472F5"/>
    <w:rsid w:val="00A60EAA"/>
    <w:rsid w:val="00A74406"/>
    <w:rsid w:val="00A776E0"/>
    <w:rsid w:val="00A864BC"/>
    <w:rsid w:val="00A87D06"/>
    <w:rsid w:val="00A93801"/>
    <w:rsid w:val="00A93D29"/>
    <w:rsid w:val="00AB7048"/>
    <w:rsid w:val="00AC1655"/>
    <w:rsid w:val="00AC5FC2"/>
    <w:rsid w:val="00AD4037"/>
    <w:rsid w:val="00AF5257"/>
    <w:rsid w:val="00B02427"/>
    <w:rsid w:val="00B052F9"/>
    <w:rsid w:val="00B15EC8"/>
    <w:rsid w:val="00B4481F"/>
    <w:rsid w:val="00B578E4"/>
    <w:rsid w:val="00B62C53"/>
    <w:rsid w:val="00B84126"/>
    <w:rsid w:val="00B84C12"/>
    <w:rsid w:val="00B8544B"/>
    <w:rsid w:val="00B918DD"/>
    <w:rsid w:val="00BA23AF"/>
    <w:rsid w:val="00BA2D9F"/>
    <w:rsid w:val="00BB6489"/>
    <w:rsid w:val="00BC577F"/>
    <w:rsid w:val="00BD7BF1"/>
    <w:rsid w:val="00BE0851"/>
    <w:rsid w:val="00BF053D"/>
    <w:rsid w:val="00BF48C4"/>
    <w:rsid w:val="00BF7643"/>
    <w:rsid w:val="00C019EE"/>
    <w:rsid w:val="00C237B9"/>
    <w:rsid w:val="00C3129F"/>
    <w:rsid w:val="00C35A63"/>
    <w:rsid w:val="00C371DF"/>
    <w:rsid w:val="00C46454"/>
    <w:rsid w:val="00C71BA3"/>
    <w:rsid w:val="00C837BE"/>
    <w:rsid w:val="00C856EA"/>
    <w:rsid w:val="00C943EF"/>
    <w:rsid w:val="00C96F29"/>
    <w:rsid w:val="00CA69CD"/>
    <w:rsid w:val="00CB416B"/>
    <w:rsid w:val="00CD07F7"/>
    <w:rsid w:val="00CD3CAC"/>
    <w:rsid w:val="00CD5584"/>
    <w:rsid w:val="00CD7C5F"/>
    <w:rsid w:val="00CE1DC7"/>
    <w:rsid w:val="00CE21DA"/>
    <w:rsid w:val="00CE763B"/>
    <w:rsid w:val="00CF14D9"/>
    <w:rsid w:val="00D10CA4"/>
    <w:rsid w:val="00D113B8"/>
    <w:rsid w:val="00D21654"/>
    <w:rsid w:val="00D218B7"/>
    <w:rsid w:val="00D3255A"/>
    <w:rsid w:val="00D33C62"/>
    <w:rsid w:val="00D36051"/>
    <w:rsid w:val="00D528DC"/>
    <w:rsid w:val="00D65D5D"/>
    <w:rsid w:val="00D66FBE"/>
    <w:rsid w:val="00D82311"/>
    <w:rsid w:val="00D841D7"/>
    <w:rsid w:val="00D944D8"/>
    <w:rsid w:val="00DB6201"/>
    <w:rsid w:val="00DC464E"/>
    <w:rsid w:val="00DC59A0"/>
    <w:rsid w:val="00DF2E69"/>
    <w:rsid w:val="00DF55B3"/>
    <w:rsid w:val="00DF5D9C"/>
    <w:rsid w:val="00DF6C1E"/>
    <w:rsid w:val="00DF74AA"/>
    <w:rsid w:val="00E163BC"/>
    <w:rsid w:val="00E23A44"/>
    <w:rsid w:val="00E31EAB"/>
    <w:rsid w:val="00E46E35"/>
    <w:rsid w:val="00E57E0B"/>
    <w:rsid w:val="00E6769E"/>
    <w:rsid w:val="00E7183B"/>
    <w:rsid w:val="00E748A9"/>
    <w:rsid w:val="00E7673E"/>
    <w:rsid w:val="00ED415E"/>
    <w:rsid w:val="00F0245B"/>
    <w:rsid w:val="00F04CB6"/>
    <w:rsid w:val="00F057F0"/>
    <w:rsid w:val="00F15E0D"/>
    <w:rsid w:val="00F354BD"/>
    <w:rsid w:val="00F40CD2"/>
    <w:rsid w:val="00F4456A"/>
    <w:rsid w:val="00F459A9"/>
    <w:rsid w:val="00F549E9"/>
    <w:rsid w:val="00F562C8"/>
    <w:rsid w:val="00F75B96"/>
    <w:rsid w:val="00F85FF2"/>
    <w:rsid w:val="00F86010"/>
    <w:rsid w:val="00F915CC"/>
    <w:rsid w:val="00FC58CD"/>
    <w:rsid w:val="00FC7B9A"/>
    <w:rsid w:val="00FD030E"/>
    <w:rsid w:val="00FD622B"/>
    <w:rsid w:val="00FE0F8B"/>
    <w:rsid w:val="00FE2AEA"/>
    <w:rsid w:val="00FE66B6"/>
    <w:rsid w:val="00FE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4490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74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487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66E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6EF9"/>
  </w:style>
  <w:style w:type="paragraph" w:styleId="Piedepgina">
    <w:name w:val="footer"/>
    <w:basedOn w:val="Normal"/>
    <w:link w:val="PiedepginaCar"/>
    <w:uiPriority w:val="99"/>
    <w:unhideWhenUsed/>
    <w:rsid w:val="00466E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E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4490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74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487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66E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6EF9"/>
  </w:style>
  <w:style w:type="paragraph" w:styleId="Piedepgina">
    <w:name w:val="footer"/>
    <w:basedOn w:val="Normal"/>
    <w:link w:val="PiedepginaCar"/>
    <w:uiPriority w:val="99"/>
    <w:unhideWhenUsed/>
    <w:rsid w:val="00466E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633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BALLESTEROS</dc:creator>
  <cp:lastModifiedBy>CLAUDIA BALLESTEROS</cp:lastModifiedBy>
  <cp:revision>5</cp:revision>
  <dcterms:created xsi:type="dcterms:W3CDTF">2014-03-28T00:00:00Z</dcterms:created>
  <dcterms:modified xsi:type="dcterms:W3CDTF">2014-07-30T23:54:00Z</dcterms:modified>
</cp:coreProperties>
</file>